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2BF" w:rsidRPr="00E5251A" w:rsidRDefault="006D317E" w:rsidP="00E5251A">
      <w:pPr>
        <w:spacing w:line="360" w:lineRule="auto"/>
        <w:ind w:firstLineChars="200" w:firstLine="562"/>
        <w:jc w:val="center"/>
        <w:rPr>
          <w:rFonts w:ascii="仿宋" w:eastAsia="仿宋" w:hAnsi="仿宋"/>
          <w:b/>
          <w:sz w:val="28"/>
          <w:szCs w:val="28"/>
        </w:rPr>
      </w:pPr>
      <w:r w:rsidRPr="00E5251A">
        <w:rPr>
          <w:rFonts w:ascii="仿宋" w:eastAsia="仿宋" w:hAnsi="仿宋" w:hint="eastAsia"/>
          <w:b/>
          <w:sz w:val="28"/>
          <w:szCs w:val="28"/>
        </w:rPr>
        <w:t>公平在身边 | 私募基金投资者手册-问答篇</w:t>
      </w:r>
    </w:p>
    <w:p w:rsidR="00BF22BF" w:rsidRPr="00E5251A" w:rsidRDefault="00BF22BF" w:rsidP="00E5251A">
      <w:pPr>
        <w:spacing w:line="360" w:lineRule="auto"/>
        <w:ind w:firstLineChars="200" w:firstLine="560"/>
        <w:jc w:val="left"/>
        <w:rPr>
          <w:rFonts w:ascii="仿宋" w:eastAsia="仿宋" w:hAnsi="仿宋"/>
          <w:sz w:val="28"/>
          <w:szCs w:val="28"/>
        </w:rPr>
      </w:pPr>
    </w:p>
    <w:p w:rsidR="00BF22BF" w:rsidRPr="00E5251A" w:rsidRDefault="006D317E" w:rsidP="00E5251A">
      <w:pPr>
        <w:spacing w:line="360" w:lineRule="auto"/>
        <w:ind w:firstLineChars="200" w:firstLine="560"/>
        <w:jc w:val="left"/>
        <w:rPr>
          <w:rFonts w:ascii="仿宋" w:eastAsia="仿宋" w:hAnsi="仿宋"/>
          <w:sz w:val="28"/>
          <w:szCs w:val="28"/>
        </w:rPr>
      </w:pPr>
      <w:r w:rsidRPr="00E5251A">
        <w:rPr>
          <w:rFonts w:ascii="仿宋" w:eastAsia="仿宋" w:hAnsi="仿宋" w:hint="eastAsia"/>
          <w:sz w:val="28"/>
          <w:szCs w:val="28"/>
        </w:rPr>
        <w:t>近年来，私募行业非法集资、兑付危机、违规宣传、违反投资者适当性制度等风险事件开始显露。2016年5月16日，中国证监会启动了以"正确认识私募，远离非法投资"为主题的私募基金投资者权益保护教育专项活动。此次专项活动旨在提高投资者对私募基金的认识，提升投资者风险防范和自我保护能力。在专项活动过程中，中国证监会投资者保护局、私募基金监管部组织《中国证券报》、《上海证券报》、《证券日报》与《证券时报》等媒体，持续刊载了有关私募基金的知识问答、典型案例、风险提示词条。</w:t>
      </w:r>
    </w:p>
    <w:p w:rsidR="00BF22BF" w:rsidRPr="00E5251A" w:rsidRDefault="00BF22BF" w:rsidP="00E5251A">
      <w:pPr>
        <w:spacing w:line="360" w:lineRule="auto"/>
        <w:ind w:firstLineChars="200" w:firstLine="560"/>
        <w:jc w:val="left"/>
        <w:rPr>
          <w:rFonts w:ascii="仿宋" w:eastAsia="仿宋" w:hAnsi="仿宋"/>
          <w:sz w:val="28"/>
          <w:szCs w:val="28"/>
        </w:rPr>
      </w:pPr>
    </w:p>
    <w:p w:rsidR="00BF22BF" w:rsidRPr="00E5251A" w:rsidRDefault="006D317E" w:rsidP="00E5251A">
      <w:pPr>
        <w:spacing w:line="360" w:lineRule="auto"/>
        <w:ind w:firstLineChars="200" w:firstLine="560"/>
        <w:jc w:val="left"/>
        <w:rPr>
          <w:rFonts w:ascii="仿宋" w:eastAsia="仿宋" w:hAnsi="仿宋"/>
          <w:sz w:val="28"/>
          <w:szCs w:val="28"/>
        </w:rPr>
      </w:pPr>
      <w:r w:rsidRPr="00E5251A">
        <w:rPr>
          <w:rFonts w:ascii="仿宋" w:eastAsia="仿宋" w:hAnsi="仿宋" w:hint="eastAsia"/>
          <w:sz w:val="28"/>
          <w:szCs w:val="28"/>
        </w:rPr>
        <w:t>为更好地固化前期宣传成果，进一步深化全社会对私募基金的认识，明晰私募基金各方权利义务，净化私募行业发展环境，我们收集整理了近期刊登的私募基金知识问答6项、典型案例6篇、风险提示词条18条，涉及私募基金基础知识普及、法律规章及自律规则解读、私募违法违规行为剖析等内容。现将这些问答、案例、词条汇编成册，供大家学习参考。</w:t>
      </w:r>
    </w:p>
    <w:p w:rsidR="00BF22BF" w:rsidRPr="00E5251A" w:rsidRDefault="00BF22BF" w:rsidP="00E5251A">
      <w:pPr>
        <w:spacing w:line="360" w:lineRule="auto"/>
        <w:ind w:firstLineChars="200" w:firstLine="560"/>
        <w:jc w:val="left"/>
        <w:rPr>
          <w:rFonts w:ascii="仿宋" w:eastAsia="仿宋" w:hAnsi="仿宋"/>
          <w:sz w:val="28"/>
          <w:szCs w:val="28"/>
        </w:rPr>
      </w:pPr>
    </w:p>
    <w:p w:rsidR="00BF22BF" w:rsidRPr="00E5251A" w:rsidRDefault="006D317E" w:rsidP="00E5251A">
      <w:pPr>
        <w:spacing w:line="360" w:lineRule="auto"/>
        <w:ind w:firstLineChars="200" w:firstLine="560"/>
        <w:jc w:val="left"/>
        <w:rPr>
          <w:rFonts w:ascii="仿宋" w:eastAsia="仿宋" w:hAnsi="仿宋"/>
          <w:sz w:val="28"/>
          <w:szCs w:val="28"/>
        </w:rPr>
      </w:pPr>
      <w:r w:rsidRPr="00E5251A">
        <w:rPr>
          <w:rFonts w:ascii="仿宋" w:eastAsia="仿宋" w:hAnsi="仿宋" w:hint="eastAsia"/>
          <w:sz w:val="28"/>
          <w:szCs w:val="28"/>
        </w:rPr>
        <w:lastRenderedPageBreak/>
        <w:drawing>
          <wp:inline distT="0" distB="0" distL="114300" distR="114300">
            <wp:extent cx="5271770" cy="3373755"/>
            <wp:effectExtent l="0" t="0" r="5080" b="17145"/>
            <wp:docPr id="8" name="图片 8" descr="私募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私募1"/>
                    <pic:cNvPicPr>
                      <a:picLocks noChangeAspect="1"/>
                    </pic:cNvPicPr>
                  </pic:nvPicPr>
                  <pic:blipFill>
                    <a:blip r:embed="rId7" cstate="print"/>
                    <a:stretch>
                      <a:fillRect/>
                    </a:stretch>
                  </pic:blipFill>
                  <pic:spPr>
                    <a:xfrm>
                      <a:off x="0" y="0"/>
                      <a:ext cx="5271770" cy="3373755"/>
                    </a:xfrm>
                    <a:prstGeom prst="rect">
                      <a:avLst/>
                    </a:prstGeom>
                  </pic:spPr>
                </pic:pic>
              </a:graphicData>
            </a:graphic>
          </wp:inline>
        </w:drawing>
      </w:r>
    </w:p>
    <w:p w:rsidR="00BF22BF" w:rsidRPr="00E5251A" w:rsidRDefault="00BF22BF" w:rsidP="00E5251A">
      <w:pPr>
        <w:spacing w:line="360" w:lineRule="auto"/>
        <w:ind w:firstLineChars="200" w:firstLine="560"/>
        <w:jc w:val="left"/>
        <w:rPr>
          <w:rFonts w:ascii="仿宋" w:eastAsia="仿宋" w:hAnsi="仿宋"/>
          <w:sz w:val="28"/>
          <w:szCs w:val="28"/>
        </w:rPr>
      </w:pPr>
    </w:p>
    <w:p w:rsidR="00BF22BF" w:rsidRPr="00E5251A" w:rsidRDefault="006D317E" w:rsidP="00E5251A">
      <w:pPr>
        <w:spacing w:line="360" w:lineRule="auto"/>
        <w:ind w:firstLineChars="200" w:firstLine="560"/>
        <w:jc w:val="left"/>
        <w:rPr>
          <w:rFonts w:ascii="仿宋" w:eastAsia="仿宋" w:hAnsi="仿宋"/>
          <w:sz w:val="28"/>
          <w:szCs w:val="28"/>
        </w:rPr>
      </w:pPr>
      <w:r w:rsidRPr="00E5251A">
        <w:rPr>
          <w:rFonts w:ascii="仿宋" w:eastAsia="仿宋" w:hAnsi="仿宋" w:hint="eastAsia"/>
          <w:sz w:val="28"/>
          <w:szCs w:val="28"/>
        </w:rPr>
        <w:t>1.如何了解私募基金的基本信息？</w:t>
      </w:r>
    </w:p>
    <w:p w:rsidR="00BF22BF" w:rsidRPr="00E5251A" w:rsidRDefault="00BF22BF" w:rsidP="00E5251A">
      <w:pPr>
        <w:spacing w:line="360" w:lineRule="auto"/>
        <w:ind w:firstLineChars="200" w:firstLine="560"/>
        <w:jc w:val="left"/>
        <w:rPr>
          <w:rFonts w:ascii="仿宋" w:eastAsia="仿宋" w:hAnsi="仿宋"/>
          <w:sz w:val="28"/>
          <w:szCs w:val="28"/>
        </w:rPr>
      </w:pPr>
    </w:p>
    <w:p w:rsidR="00BF22BF" w:rsidRPr="00E5251A" w:rsidRDefault="006D317E" w:rsidP="00E5251A">
      <w:pPr>
        <w:spacing w:line="360" w:lineRule="auto"/>
        <w:ind w:firstLineChars="200" w:firstLine="560"/>
        <w:jc w:val="left"/>
        <w:rPr>
          <w:rFonts w:ascii="仿宋" w:eastAsia="仿宋" w:hAnsi="仿宋"/>
          <w:sz w:val="28"/>
          <w:szCs w:val="28"/>
        </w:rPr>
      </w:pPr>
      <w:r w:rsidRPr="00E5251A">
        <w:rPr>
          <w:rFonts w:ascii="仿宋" w:eastAsia="仿宋" w:hAnsi="仿宋" w:hint="eastAsia"/>
          <w:sz w:val="28"/>
          <w:szCs w:val="28"/>
        </w:rPr>
        <w:t>为方便广大投资者对私募基金信息进行查询，中国证券投资基金业协会（以下简称“基金业协会”）在官方网站上搭建了私募基金分类公示平台，按照私募基金管理人登记的信息对私募基金进行分类公示。通过这个平台投资者可以了解私募基金管理人的综合信息，尽可能减少信息的不对称和投资中的盲目、冲动。</w:t>
      </w:r>
    </w:p>
    <w:p w:rsidR="00BF22BF" w:rsidRPr="00E5251A" w:rsidRDefault="00BF22BF" w:rsidP="00E5251A">
      <w:pPr>
        <w:spacing w:line="360" w:lineRule="auto"/>
        <w:ind w:firstLineChars="200" w:firstLine="560"/>
        <w:jc w:val="left"/>
        <w:rPr>
          <w:rFonts w:ascii="仿宋" w:eastAsia="仿宋" w:hAnsi="仿宋"/>
          <w:sz w:val="28"/>
          <w:szCs w:val="28"/>
        </w:rPr>
      </w:pPr>
    </w:p>
    <w:p w:rsidR="00BF22BF" w:rsidRPr="00E5251A" w:rsidRDefault="006D317E" w:rsidP="00E5251A">
      <w:pPr>
        <w:spacing w:line="360" w:lineRule="auto"/>
        <w:ind w:firstLineChars="200" w:firstLine="560"/>
        <w:jc w:val="left"/>
        <w:rPr>
          <w:rFonts w:ascii="仿宋" w:eastAsia="仿宋" w:hAnsi="仿宋"/>
          <w:sz w:val="28"/>
          <w:szCs w:val="28"/>
        </w:rPr>
      </w:pPr>
      <w:r w:rsidRPr="00E5251A">
        <w:rPr>
          <w:rFonts w:ascii="仿宋" w:eastAsia="仿宋" w:hAnsi="仿宋" w:hint="eastAsia"/>
          <w:sz w:val="28"/>
          <w:szCs w:val="28"/>
        </w:rPr>
        <w:t>2.什么是私募基金？具体有哪几种类型？</w:t>
      </w:r>
    </w:p>
    <w:p w:rsidR="00BF22BF" w:rsidRPr="00E5251A" w:rsidRDefault="00BF22BF" w:rsidP="00E5251A">
      <w:pPr>
        <w:spacing w:line="360" w:lineRule="auto"/>
        <w:ind w:firstLineChars="200" w:firstLine="560"/>
        <w:jc w:val="left"/>
        <w:rPr>
          <w:rFonts w:ascii="仿宋" w:eastAsia="仿宋" w:hAnsi="仿宋"/>
          <w:sz w:val="28"/>
          <w:szCs w:val="28"/>
        </w:rPr>
      </w:pPr>
    </w:p>
    <w:p w:rsidR="00BF22BF" w:rsidRPr="00E5251A" w:rsidRDefault="006D317E" w:rsidP="00E5251A">
      <w:pPr>
        <w:spacing w:line="360" w:lineRule="auto"/>
        <w:ind w:firstLineChars="200" w:firstLine="560"/>
        <w:jc w:val="left"/>
        <w:rPr>
          <w:rFonts w:ascii="仿宋" w:eastAsia="仿宋" w:hAnsi="仿宋"/>
          <w:sz w:val="28"/>
          <w:szCs w:val="28"/>
        </w:rPr>
      </w:pPr>
      <w:r w:rsidRPr="00E5251A">
        <w:rPr>
          <w:rFonts w:ascii="仿宋" w:eastAsia="仿宋" w:hAnsi="仿宋" w:hint="eastAsia"/>
          <w:sz w:val="28"/>
          <w:szCs w:val="28"/>
        </w:rPr>
        <w:t>私募基金，是指在中华人民共和国境内，以非公开方式向两个以上投资者募集资金，为获取财务回报进行投资活动设立的投资基金。</w:t>
      </w:r>
      <w:r w:rsidRPr="00E5251A">
        <w:rPr>
          <w:rFonts w:ascii="仿宋" w:eastAsia="仿宋" w:hAnsi="仿宋" w:hint="eastAsia"/>
          <w:sz w:val="28"/>
          <w:szCs w:val="28"/>
        </w:rPr>
        <w:lastRenderedPageBreak/>
        <w:t>私募基金财产的投资包括买卖股票、股权、债券、期货、期权、基金份额及投资合同约定的其他投资标的。</w:t>
      </w:r>
    </w:p>
    <w:p w:rsidR="00BF22BF" w:rsidRPr="00E5251A" w:rsidRDefault="00BF22BF" w:rsidP="00E5251A">
      <w:pPr>
        <w:spacing w:line="360" w:lineRule="auto"/>
        <w:ind w:firstLineChars="200" w:firstLine="560"/>
        <w:jc w:val="left"/>
        <w:rPr>
          <w:rFonts w:ascii="仿宋" w:eastAsia="仿宋" w:hAnsi="仿宋"/>
          <w:sz w:val="28"/>
          <w:szCs w:val="28"/>
        </w:rPr>
      </w:pPr>
    </w:p>
    <w:p w:rsidR="00BF22BF" w:rsidRPr="00E5251A" w:rsidRDefault="006D317E" w:rsidP="00E5251A">
      <w:pPr>
        <w:spacing w:line="360" w:lineRule="auto"/>
        <w:ind w:firstLineChars="200" w:firstLine="560"/>
        <w:jc w:val="left"/>
        <w:rPr>
          <w:rFonts w:ascii="仿宋" w:eastAsia="仿宋" w:hAnsi="仿宋"/>
          <w:sz w:val="28"/>
          <w:szCs w:val="28"/>
        </w:rPr>
      </w:pPr>
      <w:r w:rsidRPr="00E5251A">
        <w:rPr>
          <w:rFonts w:ascii="仿宋" w:eastAsia="仿宋" w:hAnsi="仿宋" w:hint="eastAsia"/>
          <w:sz w:val="28"/>
          <w:szCs w:val="28"/>
        </w:rPr>
        <w:t>私募基金主要分为私募证券基金、创业投资基金、私募股权基金、其他类别私募基金四种。私募证券基金，主要投资于公开交易的股份有限公司股票、债券、期货、期权、基金份额以及中国证监会规定的其他证券及其衍生品种；创业投资基金，主要向处于创业各阶段的成长性企业进行股权投资；私募股权基金，除创业投资基金以外主要投资于非公开交易的企业股权；其他类别私募基金，投资除证券及其衍生品和股权以外的其他领域。</w:t>
      </w:r>
    </w:p>
    <w:p w:rsidR="00BF22BF" w:rsidRPr="00E5251A" w:rsidRDefault="00BF22BF" w:rsidP="00E5251A">
      <w:pPr>
        <w:spacing w:line="360" w:lineRule="auto"/>
        <w:ind w:firstLineChars="200" w:firstLine="560"/>
        <w:jc w:val="left"/>
        <w:rPr>
          <w:rFonts w:ascii="仿宋" w:eastAsia="仿宋" w:hAnsi="仿宋"/>
          <w:sz w:val="28"/>
          <w:szCs w:val="28"/>
        </w:rPr>
      </w:pPr>
    </w:p>
    <w:p w:rsidR="00BF22BF" w:rsidRPr="00E5251A" w:rsidRDefault="006D317E" w:rsidP="00E5251A">
      <w:pPr>
        <w:spacing w:line="360" w:lineRule="auto"/>
        <w:ind w:firstLineChars="200" w:firstLine="560"/>
        <w:jc w:val="left"/>
        <w:rPr>
          <w:rFonts w:ascii="仿宋" w:eastAsia="仿宋" w:hAnsi="仿宋"/>
          <w:sz w:val="28"/>
          <w:szCs w:val="28"/>
        </w:rPr>
      </w:pPr>
      <w:r w:rsidRPr="00E5251A">
        <w:rPr>
          <w:rFonts w:ascii="仿宋" w:eastAsia="仿宋" w:hAnsi="仿宋" w:hint="eastAsia"/>
          <w:sz w:val="28"/>
          <w:szCs w:val="28"/>
        </w:rPr>
        <w:t>3.私募基金的监管框架是怎样的？</w:t>
      </w:r>
    </w:p>
    <w:p w:rsidR="00BF22BF" w:rsidRPr="00E5251A" w:rsidRDefault="00BF22BF" w:rsidP="00E5251A">
      <w:pPr>
        <w:spacing w:line="360" w:lineRule="auto"/>
        <w:ind w:firstLineChars="200" w:firstLine="560"/>
        <w:jc w:val="left"/>
        <w:rPr>
          <w:rFonts w:ascii="仿宋" w:eastAsia="仿宋" w:hAnsi="仿宋"/>
          <w:sz w:val="28"/>
          <w:szCs w:val="28"/>
        </w:rPr>
      </w:pPr>
    </w:p>
    <w:p w:rsidR="00BF22BF" w:rsidRPr="00E5251A" w:rsidRDefault="006D317E" w:rsidP="00E5251A">
      <w:pPr>
        <w:spacing w:line="360" w:lineRule="auto"/>
        <w:ind w:firstLineChars="200" w:firstLine="560"/>
        <w:jc w:val="left"/>
        <w:rPr>
          <w:rFonts w:ascii="仿宋" w:eastAsia="仿宋" w:hAnsi="仿宋"/>
          <w:sz w:val="28"/>
          <w:szCs w:val="28"/>
        </w:rPr>
      </w:pPr>
      <w:r w:rsidRPr="00E5251A">
        <w:rPr>
          <w:rFonts w:ascii="仿宋" w:eastAsia="仿宋" w:hAnsi="仿宋" w:hint="eastAsia"/>
          <w:sz w:val="28"/>
          <w:szCs w:val="28"/>
        </w:rPr>
        <w:t>私募基金采取适度监管和底线监管原则。中国证监会依据《证券投资基金法》和《私募投资基金监督管理暂</w:t>
      </w:r>
      <w:r w:rsidR="00A41598" w:rsidRPr="00E5251A">
        <w:rPr>
          <w:rFonts w:ascii="仿宋" w:eastAsia="仿宋" w:hAnsi="仿宋" w:hint="eastAsia"/>
          <w:sz w:val="28"/>
          <w:szCs w:val="28"/>
        </w:rPr>
        <w:t>行办法》，对私募基金实施行政监管，基金业协会根据自律规则对会员机构</w:t>
      </w:r>
      <w:r w:rsidRPr="00E5251A">
        <w:rPr>
          <w:rFonts w:ascii="仿宋" w:eastAsia="仿宋" w:hAnsi="仿宋" w:hint="eastAsia"/>
          <w:sz w:val="28"/>
          <w:szCs w:val="28"/>
        </w:rPr>
        <w:t>进行自律管理。</w:t>
      </w:r>
    </w:p>
    <w:p w:rsidR="00BF22BF" w:rsidRPr="00E5251A" w:rsidRDefault="00BF22BF" w:rsidP="00E5251A">
      <w:pPr>
        <w:spacing w:line="360" w:lineRule="auto"/>
        <w:ind w:firstLineChars="200" w:firstLine="560"/>
        <w:jc w:val="left"/>
        <w:rPr>
          <w:rFonts w:ascii="仿宋" w:eastAsia="仿宋" w:hAnsi="仿宋"/>
          <w:sz w:val="28"/>
          <w:szCs w:val="28"/>
        </w:rPr>
      </w:pPr>
    </w:p>
    <w:p w:rsidR="00BF22BF" w:rsidRPr="00E5251A" w:rsidRDefault="006D317E" w:rsidP="00E5251A">
      <w:pPr>
        <w:spacing w:line="360" w:lineRule="auto"/>
        <w:ind w:firstLineChars="200" w:firstLine="560"/>
        <w:jc w:val="left"/>
        <w:rPr>
          <w:rFonts w:ascii="仿宋" w:eastAsia="仿宋" w:hAnsi="仿宋"/>
          <w:sz w:val="28"/>
          <w:szCs w:val="28"/>
        </w:rPr>
      </w:pPr>
      <w:r w:rsidRPr="00E5251A">
        <w:rPr>
          <w:rFonts w:ascii="仿宋" w:eastAsia="仿宋" w:hAnsi="仿宋" w:hint="eastAsia"/>
          <w:sz w:val="28"/>
          <w:szCs w:val="28"/>
        </w:rPr>
        <w:t>《证券投资基金法》和《私募投资基金监督管理暂行办法》规定，私募基金管理人应当向基金业协会申请登记，各类私募基金募集完毕，应当向基金业协会办理备案手续。私募基金的登记备案，不向成对私募基金管理人投资能力、持续合规情况的认可；不作为对基金财产安全的保证。</w:t>
      </w:r>
    </w:p>
    <w:p w:rsidR="00BF22BF" w:rsidRPr="00E5251A" w:rsidRDefault="00BF22BF" w:rsidP="00E5251A">
      <w:pPr>
        <w:spacing w:line="360" w:lineRule="auto"/>
        <w:ind w:firstLineChars="200" w:firstLine="560"/>
        <w:jc w:val="left"/>
        <w:rPr>
          <w:rFonts w:ascii="仿宋" w:eastAsia="仿宋" w:hAnsi="仿宋"/>
          <w:sz w:val="28"/>
          <w:szCs w:val="28"/>
        </w:rPr>
      </w:pPr>
    </w:p>
    <w:p w:rsidR="00BF22BF" w:rsidRPr="00E5251A" w:rsidRDefault="006D317E" w:rsidP="00E5251A">
      <w:pPr>
        <w:spacing w:line="360" w:lineRule="auto"/>
        <w:ind w:firstLineChars="200" w:firstLine="560"/>
        <w:jc w:val="left"/>
        <w:rPr>
          <w:rFonts w:ascii="仿宋" w:eastAsia="仿宋" w:hAnsi="仿宋"/>
          <w:sz w:val="28"/>
          <w:szCs w:val="28"/>
        </w:rPr>
      </w:pPr>
      <w:r w:rsidRPr="00E5251A">
        <w:rPr>
          <w:rFonts w:ascii="仿宋" w:eastAsia="仿宋" w:hAnsi="仿宋" w:hint="eastAsia"/>
          <w:sz w:val="28"/>
          <w:szCs w:val="28"/>
        </w:rPr>
        <w:t>在市场准入环节，中国证监会不对私募基金管理人和私募基金进行前置审批，而是基于基金业协会的登记备案信息，进行事后行业信息统计、风险监测和必要的检查；在基金托管环节，不强制要求基金财产进行托管；在信息披露环节，不要求公开披露信息，但需要向投资者披露重大事项及基金合同、公司章程或者合伙协议约定的其他事项；在行业自律环节，充分发挥基金业协会作用，进行统计监测和纠纷调解等，并通过制定行业自律规则实现会员的自我管理。</w:t>
      </w:r>
    </w:p>
    <w:p w:rsidR="00BF22BF" w:rsidRPr="00E5251A" w:rsidRDefault="00BF22BF" w:rsidP="00E5251A">
      <w:pPr>
        <w:spacing w:line="360" w:lineRule="auto"/>
        <w:ind w:firstLineChars="200" w:firstLine="560"/>
        <w:jc w:val="left"/>
        <w:rPr>
          <w:rFonts w:ascii="仿宋" w:eastAsia="仿宋" w:hAnsi="仿宋"/>
          <w:sz w:val="28"/>
          <w:szCs w:val="28"/>
        </w:rPr>
      </w:pPr>
    </w:p>
    <w:p w:rsidR="00BF22BF" w:rsidRPr="00E5251A" w:rsidRDefault="006D317E" w:rsidP="00E5251A">
      <w:pPr>
        <w:spacing w:line="360" w:lineRule="auto"/>
        <w:ind w:firstLineChars="200" w:firstLine="560"/>
        <w:jc w:val="left"/>
        <w:rPr>
          <w:rFonts w:ascii="仿宋" w:eastAsia="仿宋" w:hAnsi="仿宋"/>
          <w:sz w:val="28"/>
          <w:szCs w:val="28"/>
        </w:rPr>
      </w:pPr>
      <w:r w:rsidRPr="00E5251A">
        <w:rPr>
          <w:rFonts w:ascii="仿宋" w:eastAsia="仿宋" w:hAnsi="仿宋" w:hint="eastAsia"/>
          <w:sz w:val="28"/>
          <w:szCs w:val="28"/>
        </w:rPr>
        <w:drawing>
          <wp:inline distT="0" distB="0" distL="114300" distR="114300">
            <wp:extent cx="5276215" cy="3171190"/>
            <wp:effectExtent l="0" t="0" r="635" b="10160"/>
            <wp:docPr id="9" name="图片 9" descr="私募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私募2"/>
                    <pic:cNvPicPr>
                      <a:picLocks noChangeAspect="1"/>
                    </pic:cNvPicPr>
                  </pic:nvPicPr>
                  <pic:blipFill>
                    <a:blip r:embed="rId8" cstate="print"/>
                    <a:stretch>
                      <a:fillRect/>
                    </a:stretch>
                  </pic:blipFill>
                  <pic:spPr>
                    <a:xfrm>
                      <a:off x="0" y="0"/>
                      <a:ext cx="5276215" cy="3171190"/>
                    </a:xfrm>
                    <a:prstGeom prst="rect">
                      <a:avLst/>
                    </a:prstGeom>
                  </pic:spPr>
                </pic:pic>
              </a:graphicData>
            </a:graphic>
          </wp:inline>
        </w:drawing>
      </w:r>
    </w:p>
    <w:p w:rsidR="00BF22BF" w:rsidRPr="00E5251A" w:rsidRDefault="00BF22BF" w:rsidP="00E5251A">
      <w:pPr>
        <w:spacing w:line="360" w:lineRule="auto"/>
        <w:ind w:firstLineChars="200" w:firstLine="560"/>
        <w:jc w:val="left"/>
        <w:rPr>
          <w:rFonts w:ascii="仿宋" w:eastAsia="仿宋" w:hAnsi="仿宋"/>
          <w:sz w:val="28"/>
          <w:szCs w:val="28"/>
        </w:rPr>
      </w:pPr>
    </w:p>
    <w:p w:rsidR="00BF22BF" w:rsidRPr="00E5251A" w:rsidRDefault="006D317E" w:rsidP="00E5251A">
      <w:pPr>
        <w:spacing w:line="360" w:lineRule="auto"/>
        <w:ind w:firstLineChars="200" w:firstLine="560"/>
        <w:jc w:val="left"/>
        <w:rPr>
          <w:rFonts w:ascii="仿宋" w:eastAsia="仿宋" w:hAnsi="仿宋"/>
          <w:sz w:val="28"/>
          <w:szCs w:val="28"/>
        </w:rPr>
      </w:pPr>
      <w:r w:rsidRPr="00E5251A">
        <w:rPr>
          <w:rFonts w:ascii="仿宋" w:eastAsia="仿宋" w:hAnsi="仿宋" w:hint="eastAsia"/>
          <w:sz w:val="28"/>
          <w:szCs w:val="28"/>
        </w:rPr>
        <w:t>4.关于私募基金投资者主要有哪些法规规定？</w:t>
      </w:r>
    </w:p>
    <w:p w:rsidR="00BF22BF" w:rsidRPr="00E5251A" w:rsidRDefault="00BF22BF" w:rsidP="00E5251A">
      <w:pPr>
        <w:spacing w:line="360" w:lineRule="auto"/>
        <w:ind w:firstLineChars="200" w:firstLine="560"/>
        <w:jc w:val="left"/>
        <w:rPr>
          <w:rFonts w:ascii="仿宋" w:eastAsia="仿宋" w:hAnsi="仿宋"/>
          <w:sz w:val="28"/>
          <w:szCs w:val="28"/>
        </w:rPr>
      </w:pPr>
    </w:p>
    <w:p w:rsidR="00BF22BF" w:rsidRPr="00E5251A" w:rsidRDefault="006D317E" w:rsidP="00E5251A">
      <w:pPr>
        <w:spacing w:line="360" w:lineRule="auto"/>
        <w:ind w:firstLineChars="200" w:firstLine="560"/>
        <w:jc w:val="left"/>
        <w:rPr>
          <w:rFonts w:ascii="仿宋" w:eastAsia="仿宋" w:hAnsi="仿宋"/>
          <w:sz w:val="28"/>
          <w:szCs w:val="28"/>
        </w:rPr>
      </w:pPr>
      <w:r w:rsidRPr="00E5251A">
        <w:rPr>
          <w:rFonts w:ascii="仿宋" w:eastAsia="仿宋" w:hAnsi="仿宋" w:hint="eastAsia"/>
          <w:sz w:val="28"/>
          <w:szCs w:val="28"/>
        </w:rPr>
        <w:t>《证券投资基金法》第八十七条规定：非公开募集基金应当向合格投资者募集，合格投资者累计不得超过二百人。前款所称合格投资</w:t>
      </w:r>
      <w:r w:rsidRPr="00E5251A">
        <w:rPr>
          <w:rFonts w:ascii="仿宋" w:eastAsia="仿宋" w:hAnsi="仿宋" w:hint="eastAsia"/>
          <w:sz w:val="28"/>
          <w:szCs w:val="28"/>
        </w:rPr>
        <w:lastRenderedPageBreak/>
        <w:t>者，是指达到规定资产规模或者收入水平，并且具备相应的风险识别能力和风险承担能力、其基金份额认购金额不低于规定限额的单位和个人。合格投资者的具体标准由国务院证券监督管理机构规定。”</w:t>
      </w:r>
    </w:p>
    <w:p w:rsidR="00BF22BF" w:rsidRPr="00E5251A" w:rsidRDefault="00BF22BF" w:rsidP="00E5251A">
      <w:pPr>
        <w:spacing w:line="360" w:lineRule="auto"/>
        <w:ind w:firstLineChars="200" w:firstLine="560"/>
        <w:jc w:val="left"/>
        <w:rPr>
          <w:rFonts w:ascii="仿宋" w:eastAsia="仿宋" w:hAnsi="仿宋"/>
          <w:sz w:val="28"/>
          <w:szCs w:val="28"/>
        </w:rPr>
      </w:pPr>
    </w:p>
    <w:p w:rsidR="00BF22BF" w:rsidRPr="00E5251A" w:rsidRDefault="006D317E" w:rsidP="00E5251A">
      <w:pPr>
        <w:spacing w:line="360" w:lineRule="auto"/>
        <w:ind w:firstLineChars="200" w:firstLine="560"/>
        <w:jc w:val="left"/>
        <w:rPr>
          <w:rFonts w:ascii="仿宋" w:eastAsia="仿宋" w:hAnsi="仿宋"/>
          <w:sz w:val="28"/>
          <w:szCs w:val="28"/>
        </w:rPr>
      </w:pPr>
      <w:r w:rsidRPr="00E5251A">
        <w:rPr>
          <w:rFonts w:ascii="仿宋" w:eastAsia="仿宋" w:hAnsi="仿宋" w:hint="eastAsia"/>
          <w:sz w:val="28"/>
          <w:szCs w:val="28"/>
        </w:rPr>
        <w:t>《私募投资基金监督管理暂行办法》第十一条规定：“私募基金应当向合格投资者募集，单只私募基金的投资者人数累计不得超过《证券投资基金法》、《公司法》、《合伙企业法》等法律规定的特定数量。投资者转让基金份额的，受让人应当为合格投资者且基金份额受让后投资者人数应当符合前款规定。”</w:t>
      </w:r>
    </w:p>
    <w:p w:rsidR="00BF22BF" w:rsidRPr="00E5251A" w:rsidRDefault="00BF22BF" w:rsidP="00E5251A">
      <w:pPr>
        <w:spacing w:line="360" w:lineRule="auto"/>
        <w:ind w:firstLineChars="200" w:firstLine="560"/>
        <w:jc w:val="left"/>
        <w:rPr>
          <w:rFonts w:ascii="仿宋" w:eastAsia="仿宋" w:hAnsi="仿宋"/>
          <w:sz w:val="28"/>
          <w:szCs w:val="28"/>
        </w:rPr>
      </w:pPr>
    </w:p>
    <w:p w:rsidR="00BF22BF" w:rsidRPr="00E5251A" w:rsidRDefault="006D317E" w:rsidP="00E5251A">
      <w:pPr>
        <w:spacing w:line="360" w:lineRule="auto"/>
        <w:ind w:firstLineChars="200" w:firstLine="560"/>
        <w:jc w:val="left"/>
        <w:rPr>
          <w:rFonts w:ascii="仿宋" w:eastAsia="仿宋" w:hAnsi="仿宋"/>
          <w:sz w:val="28"/>
          <w:szCs w:val="28"/>
        </w:rPr>
      </w:pPr>
      <w:r w:rsidRPr="00E5251A">
        <w:rPr>
          <w:rFonts w:ascii="仿宋" w:eastAsia="仿宋" w:hAnsi="仿宋" w:hint="eastAsia"/>
          <w:sz w:val="28"/>
          <w:szCs w:val="28"/>
        </w:rPr>
        <w:t>《私募投资基金监督管理暂行办法》第十二条规定：“私募基金的合格投资者是指具备相应风险识别能力和风险承担能力，投资于单只私募基金的金额不低于100万元且符合下列相关标准的单位和个人：</w:t>
      </w:r>
    </w:p>
    <w:p w:rsidR="00BF22BF" w:rsidRPr="00E5251A" w:rsidRDefault="00BF22BF" w:rsidP="00E5251A">
      <w:pPr>
        <w:spacing w:line="360" w:lineRule="auto"/>
        <w:ind w:firstLineChars="200" w:firstLine="560"/>
        <w:jc w:val="left"/>
        <w:rPr>
          <w:rFonts w:ascii="仿宋" w:eastAsia="仿宋" w:hAnsi="仿宋"/>
          <w:sz w:val="28"/>
          <w:szCs w:val="28"/>
        </w:rPr>
      </w:pPr>
    </w:p>
    <w:p w:rsidR="00BF22BF" w:rsidRPr="00E5251A" w:rsidRDefault="006D317E" w:rsidP="00E5251A">
      <w:pPr>
        <w:spacing w:line="360" w:lineRule="auto"/>
        <w:ind w:firstLineChars="200" w:firstLine="560"/>
        <w:jc w:val="left"/>
        <w:rPr>
          <w:rFonts w:ascii="仿宋" w:eastAsia="仿宋" w:hAnsi="仿宋"/>
          <w:sz w:val="28"/>
          <w:szCs w:val="28"/>
        </w:rPr>
      </w:pPr>
      <w:r w:rsidRPr="00E5251A">
        <w:rPr>
          <w:rFonts w:ascii="仿宋" w:eastAsia="仿宋" w:hAnsi="仿宋" w:hint="eastAsia"/>
          <w:sz w:val="28"/>
          <w:szCs w:val="28"/>
        </w:rPr>
        <w:t>（一）净资产不低于1000万元的单位；</w:t>
      </w:r>
    </w:p>
    <w:p w:rsidR="00BF22BF" w:rsidRPr="00E5251A" w:rsidRDefault="00BF22BF" w:rsidP="00E5251A">
      <w:pPr>
        <w:spacing w:line="360" w:lineRule="auto"/>
        <w:ind w:firstLineChars="200" w:firstLine="560"/>
        <w:jc w:val="left"/>
        <w:rPr>
          <w:rFonts w:ascii="仿宋" w:eastAsia="仿宋" w:hAnsi="仿宋"/>
          <w:sz w:val="28"/>
          <w:szCs w:val="28"/>
        </w:rPr>
      </w:pPr>
    </w:p>
    <w:p w:rsidR="00BF22BF" w:rsidRPr="00E5251A" w:rsidRDefault="006D317E" w:rsidP="00E5251A">
      <w:pPr>
        <w:spacing w:line="360" w:lineRule="auto"/>
        <w:ind w:firstLineChars="200" w:firstLine="560"/>
        <w:jc w:val="left"/>
        <w:rPr>
          <w:rFonts w:ascii="仿宋" w:eastAsia="仿宋" w:hAnsi="仿宋"/>
          <w:sz w:val="28"/>
          <w:szCs w:val="28"/>
        </w:rPr>
      </w:pPr>
      <w:r w:rsidRPr="00E5251A">
        <w:rPr>
          <w:rFonts w:ascii="仿宋" w:eastAsia="仿宋" w:hAnsi="仿宋" w:hint="eastAsia"/>
          <w:sz w:val="28"/>
          <w:szCs w:val="28"/>
        </w:rPr>
        <w:t>（二）金融资产不低于300万元或者最近三年个人年均收入不低于50万元的个人。前款所称金融资产包括银行存款、股票、债券、基金份额、资产管理计划、银行理财产品、信托计划、保险产品、期货权益等。”</w:t>
      </w:r>
    </w:p>
    <w:p w:rsidR="00BF22BF" w:rsidRPr="00E5251A" w:rsidRDefault="00BF22BF" w:rsidP="00E5251A">
      <w:pPr>
        <w:spacing w:line="360" w:lineRule="auto"/>
        <w:ind w:firstLineChars="200" w:firstLine="560"/>
        <w:jc w:val="left"/>
        <w:rPr>
          <w:rFonts w:ascii="仿宋" w:eastAsia="仿宋" w:hAnsi="仿宋"/>
          <w:sz w:val="28"/>
          <w:szCs w:val="28"/>
        </w:rPr>
      </w:pPr>
    </w:p>
    <w:p w:rsidR="00BF22BF" w:rsidRPr="00E5251A" w:rsidRDefault="006D317E" w:rsidP="00E5251A">
      <w:pPr>
        <w:spacing w:line="360" w:lineRule="auto"/>
        <w:ind w:firstLineChars="200" w:firstLine="560"/>
        <w:jc w:val="left"/>
        <w:rPr>
          <w:rFonts w:ascii="仿宋" w:eastAsia="仿宋" w:hAnsi="仿宋"/>
          <w:sz w:val="28"/>
          <w:szCs w:val="28"/>
        </w:rPr>
      </w:pPr>
      <w:r w:rsidRPr="00E5251A">
        <w:rPr>
          <w:rFonts w:ascii="仿宋" w:eastAsia="仿宋" w:hAnsi="仿宋" w:hint="eastAsia"/>
          <w:sz w:val="28"/>
          <w:szCs w:val="28"/>
        </w:rPr>
        <w:lastRenderedPageBreak/>
        <w:t>5.私募基金存在哪些风险？如何界定是否涉及非法集资？</w:t>
      </w:r>
    </w:p>
    <w:p w:rsidR="00BF22BF" w:rsidRPr="00E5251A" w:rsidRDefault="00BF22BF" w:rsidP="00E5251A">
      <w:pPr>
        <w:spacing w:line="360" w:lineRule="auto"/>
        <w:ind w:firstLineChars="200" w:firstLine="560"/>
        <w:jc w:val="left"/>
        <w:rPr>
          <w:rFonts w:ascii="仿宋" w:eastAsia="仿宋" w:hAnsi="仿宋"/>
          <w:sz w:val="28"/>
          <w:szCs w:val="28"/>
        </w:rPr>
      </w:pPr>
    </w:p>
    <w:p w:rsidR="00BF22BF" w:rsidRPr="00E5251A" w:rsidRDefault="006D317E" w:rsidP="00E5251A">
      <w:pPr>
        <w:spacing w:line="360" w:lineRule="auto"/>
        <w:ind w:firstLineChars="200" w:firstLine="560"/>
        <w:jc w:val="left"/>
        <w:rPr>
          <w:rFonts w:ascii="仿宋" w:eastAsia="仿宋" w:hAnsi="仿宋"/>
          <w:sz w:val="28"/>
          <w:szCs w:val="28"/>
        </w:rPr>
      </w:pPr>
      <w:r w:rsidRPr="00E5251A">
        <w:rPr>
          <w:rFonts w:ascii="仿宋" w:eastAsia="仿宋" w:hAnsi="仿宋" w:hint="eastAsia"/>
          <w:sz w:val="28"/>
          <w:szCs w:val="28"/>
        </w:rPr>
        <w:t>私募基金的风险包括投资运作风险、运营管理风险、市场波动和宏观经济波动风险、基金管理人可能存在利益输送等方面的道德风险等。投资者在投资私募基金时，您的管理人应当向您具体揭示所投基金可能涉及的风险及采取的风险控制措施。</w:t>
      </w:r>
    </w:p>
    <w:p w:rsidR="00BF22BF" w:rsidRPr="00E5251A" w:rsidRDefault="00BF22BF" w:rsidP="00E5251A">
      <w:pPr>
        <w:spacing w:line="360" w:lineRule="auto"/>
        <w:ind w:firstLineChars="200" w:firstLine="560"/>
        <w:jc w:val="left"/>
        <w:rPr>
          <w:rFonts w:ascii="仿宋" w:eastAsia="仿宋" w:hAnsi="仿宋"/>
          <w:sz w:val="28"/>
          <w:szCs w:val="28"/>
        </w:rPr>
      </w:pPr>
    </w:p>
    <w:p w:rsidR="00BF22BF" w:rsidRPr="00E5251A" w:rsidRDefault="006D317E" w:rsidP="00E5251A">
      <w:pPr>
        <w:spacing w:line="360" w:lineRule="auto"/>
        <w:ind w:firstLineChars="200" w:firstLine="560"/>
        <w:jc w:val="left"/>
        <w:rPr>
          <w:rFonts w:ascii="仿宋" w:eastAsia="仿宋" w:hAnsi="仿宋"/>
          <w:sz w:val="28"/>
          <w:szCs w:val="28"/>
        </w:rPr>
      </w:pPr>
      <w:r w:rsidRPr="00E5251A">
        <w:rPr>
          <w:rFonts w:ascii="仿宋" w:eastAsia="仿宋" w:hAnsi="仿宋" w:hint="eastAsia"/>
          <w:sz w:val="28"/>
          <w:szCs w:val="28"/>
        </w:rPr>
        <w:t>当您确认并签署所投基金的风险揭示书后，您应当已经充分了解并承担投资此私募基金可能带来的风险。</w:t>
      </w:r>
    </w:p>
    <w:p w:rsidR="00BF22BF" w:rsidRPr="00E5251A" w:rsidRDefault="00BF22BF" w:rsidP="00E5251A">
      <w:pPr>
        <w:spacing w:line="360" w:lineRule="auto"/>
        <w:ind w:firstLineChars="200" w:firstLine="560"/>
        <w:jc w:val="left"/>
        <w:rPr>
          <w:rFonts w:ascii="仿宋" w:eastAsia="仿宋" w:hAnsi="仿宋"/>
          <w:sz w:val="28"/>
          <w:szCs w:val="28"/>
        </w:rPr>
      </w:pPr>
    </w:p>
    <w:p w:rsidR="00BF22BF" w:rsidRPr="00E5251A" w:rsidRDefault="006D317E" w:rsidP="00E5251A">
      <w:pPr>
        <w:spacing w:line="360" w:lineRule="auto"/>
        <w:ind w:firstLineChars="200" w:firstLine="560"/>
        <w:jc w:val="left"/>
        <w:rPr>
          <w:rFonts w:ascii="仿宋" w:eastAsia="仿宋" w:hAnsi="仿宋"/>
          <w:sz w:val="28"/>
          <w:szCs w:val="28"/>
        </w:rPr>
      </w:pPr>
      <w:r w:rsidRPr="00E5251A">
        <w:rPr>
          <w:rFonts w:ascii="仿宋" w:eastAsia="仿宋" w:hAnsi="仿宋" w:hint="eastAsia"/>
          <w:sz w:val="28"/>
          <w:szCs w:val="28"/>
        </w:rPr>
        <w:t>现实中，存在一些机构和人员以私募基金的名义进行非法集资犯罪活动，致使大量投资者上当受骗。我国的“非法集资”犯罪，在私募基金领域主要有非法吸收公众存款罪、集资诈骗罪两种。2010年最高人民法院颁布了《最高人民法院关于审理非法集资刑事案件具体应用法律若干问题的解释》，明确非法吸收公众存款是指违反国家金融管理法律规定，向社会公众(包括单位和个人）吸收资金的行为。非法吸收公众存款需同时具备“四个条件”：(1）未经有关部门依法批准或者借用合法经营的形式吸收资金；(2）通过媒体、推介会、传单、手机短信等途径向社会公开宣传；(3）承诺在一定期限内以货币、实物、股权等方式还本付息或者给付回报；(4）向社会公众即社会不特定对象吸收资金。而集资诈骗罪与非法吸收公众存款罪区别主要表现在犯罪的主观故意不同：集资诈骗罪是行为人采用虚构事实、隐瞒</w:t>
      </w:r>
      <w:r w:rsidRPr="00E5251A">
        <w:rPr>
          <w:rFonts w:ascii="仿宋" w:eastAsia="仿宋" w:hAnsi="仿宋" w:hint="eastAsia"/>
          <w:sz w:val="28"/>
          <w:szCs w:val="28"/>
        </w:rPr>
        <w:lastRenderedPageBreak/>
        <w:t>真相的方法意图永久非法占有社会不特定公众的资金，具有非法占有的主观故意；非法吸收公众存款罪行为人只是临时占用投资人的资金，行为人承诺而且也意图还本付息。</w:t>
      </w:r>
    </w:p>
    <w:p w:rsidR="00BF22BF" w:rsidRPr="00E5251A" w:rsidRDefault="00BF22BF" w:rsidP="00E5251A">
      <w:pPr>
        <w:spacing w:line="360" w:lineRule="auto"/>
        <w:ind w:firstLineChars="200" w:firstLine="560"/>
        <w:jc w:val="left"/>
        <w:rPr>
          <w:rFonts w:ascii="仿宋" w:eastAsia="仿宋" w:hAnsi="仿宋"/>
          <w:sz w:val="28"/>
          <w:szCs w:val="28"/>
        </w:rPr>
      </w:pPr>
    </w:p>
    <w:p w:rsidR="00BF22BF" w:rsidRPr="00E5251A" w:rsidRDefault="006D317E" w:rsidP="00E5251A">
      <w:pPr>
        <w:spacing w:line="360" w:lineRule="auto"/>
        <w:ind w:firstLineChars="200" w:firstLine="560"/>
        <w:jc w:val="left"/>
        <w:rPr>
          <w:rFonts w:ascii="仿宋" w:eastAsia="仿宋" w:hAnsi="仿宋"/>
          <w:sz w:val="28"/>
          <w:szCs w:val="28"/>
        </w:rPr>
      </w:pPr>
      <w:r w:rsidRPr="00E5251A">
        <w:rPr>
          <w:rFonts w:ascii="仿宋" w:eastAsia="仿宋" w:hAnsi="仿宋" w:hint="eastAsia"/>
          <w:sz w:val="28"/>
          <w:szCs w:val="28"/>
        </w:rPr>
        <w:t>如果您发现某家机构或某些人员，存在公开宣传推介产品、承诺保底保收益，也不要求购买产品者为合格投资者，要特别注意，您面对的很有可能就是非法集资，请及时向当地政府“打非办”举报。</w:t>
      </w:r>
    </w:p>
    <w:p w:rsidR="00BF22BF" w:rsidRPr="00E5251A" w:rsidRDefault="00BF22BF" w:rsidP="00E5251A">
      <w:pPr>
        <w:spacing w:line="360" w:lineRule="auto"/>
        <w:ind w:firstLineChars="200" w:firstLine="560"/>
        <w:jc w:val="left"/>
        <w:rPr>
          <w:rFonts w:ascii="仿宋" w:eastAsia="仿宋" w:hAnsi="仿宋"/>
          <w:sz w:val="28"/>
          <w:szCs w:val="28"/>
        </w:rPr>
      </w:pPr>
    </w:p>
    <w:p w:rsidR="00BF22BF" w:rsidRPr="00E5251A" w:rsidRDefault="006D317E" w:rsidP="00E5251A">
      <w:pPr>
        <w:spacing w:line="360" w:lineRule="auto"/>
        <w:ind w:firstLineChars="200" w:firstLine="560"/>
        <w:jc w:val="left"/>
        <w:rPr>
          <w:rFonts w:ascii="仿宋" w:eastAsia="仿宋" w:hAnsi="仿宋"/>
          <w:sz w:val="28"/>
          <w:szCs w:val="28"/>
        </w:rPr>
      </w:pPr>
      <w:r w:rsidRPr="00E5251A">
        <w:rPr>
          <w:rFonts w:ascii="仿宋" w:eastAsia="仿宋" w:hAnsi="仿宋" w:hint="eastAsia"/>
          <w:sz w:val="28"/>
          <w:szCs w:val="28"/>
        </w:rPr>
        <w:t>6.私募基金和P2P平台有哪些区别？</w:t>
      </w:r>
    </w:p>
    <w:p w:rsidR="00BF22BF" w:rsidRPr="00E5251A" w:rsidRDefault="00BF22BF" w:rsidP="00E5251A">
      <w:pPr>
        <w:spacing w:line="360" w:lineRule="auto"/>
        <w:ind w:firstLineChars="200" w:firstLine="560"/>
        <w:jc w:val="left"/>
        <w:rPr>
          <w:rFonts w:ascii="仿宋" w:eastAsia="仿宋" w:hAnsi="仿宋"/>
          <w:sz w:val="28"/>
          <w:szCs w:val="28"/>
        </w:rPr>
      </w:pPr>
    </w:p>
    <w:p w:rsidR="00BF22BF" w:rsidRPr="00E5251A" w:rsidRDefault="006D317E" w:rsidP="00E5251A">
      <w:pPr>
        <w:spacing w:line="360" w:lineRule="auto"/>
        <w:ind w:firstLineChars="200" w:firstLine="560"/>
        <w:jc w:val="left"/>
        <w:rPr>
          <w:rFonts w:ascii="仿宋" w:eastAsia="仿宋" w:hAnsi="仿宋"/>
          <w:sz w:val="28"/>
          <w:szCs w:val="28"/>
        </w:rPr>
      </w:pPr>
      <w:r w:rsidRPr="00E5251A">
        <w:rPr>
          <w:rFonts w:ascii="仿宋" w:eastAsia="仿宋" w:hAnsi="仿宋" w:hint="eastAsia"/>
          <w:sz w:val="28"/>
          <w:szCs w:val="28"/>
        </w:rPr>
        <w:t>随着“互联网＋”计划的推行，越来越多的私募基金管理人通过互联网来销售基金，然而提到互联网金融，2016年的热点名词非“P2P平台”莫属。虽然一些私募基金和P2P都是通过互联网进行买卖，但私募基金和P2P平台在各个方面还是有很大差异的，主要包括：</w:t>
      </w:r>
    </w:p>
    <w:p w:rsidR="00BF22BF" w:rsidRPr="00E5251A" w:rsidRDefault="00BF22BF" w:rsidP="00E5251A">
      <w:pPr>
        <w:spacing w:line="360" w:lineRule="auto"/>
        <w:ind w:firstLineChars="200" w:firstLine="560"/>
        <w:jc w:val="left"/>
        <w:rPr>
          <w:rFonts w:ascii="仿宋" w:eastAsia="仿宋" w:hAnsi="仿宋"/>
          <w:sz w:val="28"/>
          <w:szCs w:val="28"/>
        </w:rPr>
      </w:pPr>
    </w:p>
    <w:p w:rsidR="00BF22BF" w:rsidRPr="00E5251A" w:rsidRDefault="006D317E" w:rsidP="00E5251A">
      <w:pPr>
        <w:spacing w:line="360" w:lineRule="auto"/>
        <w:ind w:firstLineChars="200" w:firstLine="560"/>
        <w:jc w:val="left"/>
        <w:rPr>
          <w:rFonts w:ascii="仿宋" w:eastAsia="仿宋" w:hAnsi="仿宋"/>
          <w:sz w:val="28"/>
          <w:szCs w:val="28"/>
        </w:rPr>
      </w:pPr>
      <w:r w:rsidRPr="00E5251A">
        <w:rPr>
          <w:rFonts w:ascii="仿宋" w:eastAsia="仿宋" w:hAnsi="仿宋" w:hint="eastAsia"/>
          <w:sz w:val="28"/>
          <w:szCs w:val="28"/>
        </w:rPr>
        <w:t>（一）运作方式不同</w:t>
      </w:r>
    </w:p>
    <w:p w:rsidR="00BF22BF" w:rsidRPr="00E5251A" w:rsidRDefault="00BF22BF" w:rsidP="00E5251A">
      <w:pPr>
        <w:spacing w:line="360" w:lineRule="auto"/>
        <w:ind w:firstLineChars="200" w:firstLine="560"/>
        <w:jc w:val="left"/>
        <w:rPr>
          <w:rFonts w:ascii="仿宋" w:eastAsia="仿宋" w:hAnsi="仿宋"/>
          <w:sz w:val="28"/>
          <w:szCs w:val="28"/>
        </w:rPr>
      </w:pPr>
    </w:p>
    <w:p w:rsidR="00BF22BF" w:rsidRPr="00E5251A" w:rsidRDefault="006D317E" w:rsidP="00E5251A">
      <w:pPr>
        <w:spacing w:line="360" w:lineRule="auto"/>
        <w:ind w:firstLineChars="200" w:firstLine="560"/>
        <w:jc w:val="left"/>
        <w:rPr>
          <w:rFonts w:ascii="仿宋" w:eastAsia="仿宋" w:hAnsi="仿宋"/>
          <w:sz w:val="28"/>
          <w:szCs w:val="28"/>
        </w:rPr>
      </w:pPr>
      <w:r w:rsidRPr="00E5251A">
        <w:rPr>
          <w:rFonts w:ascii="仿宋" w:eastAsia="仿宋" w:hAnsi="仿宋" w:hint="eastAsia"/>
          <w:sz w:val="28"/>
          <w:szCs w:val="28"/>
        </w:rPr>
        <w:t>私募基金管理人通过募集投资者的资金成立私募基金，通过私募基金投资于股票、股权、债券、期货、期权、基金份额及投资合同约定的其他投资标的，实现共享收益，共担风险。</w:t>
      </w:r>
    </w:p>
    <w:p w:rsidR="00BF22BF" w:rsidRPr="00E5251A" w:rsidRDefault="00BF22BF" w:rsidP="00E5251A">
      <w:pPr>
        <w:spacing w:line="360" w:lineRule="auto"/>
        <w:ind w:firstLineChars="200" w:firstLine="560"/>
        <w:jc w:val="left"/>
        <w:rPr>
          <w:rFonts w:ascii="仿宋" w:eastAsia="仿宋" w:hAnsi="仿宋"/>
          <w:sz w:val="28"/>
          <w:szCs w:val="28"/>
        </w:rPr>
      </w:pPr>
    </w:p>
    <w:p w:rsidR="00BF22BF" w:rsidRPr="00E5251A" w:rsidRDefault="006D317E" w:rsidP="00E5251A">
      <w:pPr>
        <w:spacing w:line="360" w:lineRule="auto"/>
        <w:ind w:firstLineChars="200" w:firstLine="560"/>
        <w:jc w:val="left"/>
        <w:rPr>
          <w:rFonts w:ascii="仿宋" w:eastAsia="仿宋" w:hAnsi="仿宋"/>
          <w:sz w:val="28"/>
          <w:szCs w:val="28"/>
        </w:rPr>
      </w:pPr>
      <w:r w:rsidRPr="00E5251A">
        <w:rPr>
          <w:rFonts w:ascii="仿宋" w:eastAsia="仿宋" w:hAnsi="仿宋" w:hint="eastAsia"/>
          <w:sz w:val="28"/>
          <w:szCs w:val="28"/>
        </w:rPr>
        <w:t>P2P是peer-to-peer的缩写，指个人与个人之间的借贷，本质</w:t>
      </w:r>
      <w:r w:rsidRPr="00E5251A">
        <w:rPr>
          <w:rFonts w:ascii="仿宋" w:eastAsia="仿宋" w:hAnsi="仿宋" w:hint="eastAsia"/>
          <w:sz w:val="28"/>
          <w:szCs w:val="28"/>
        </w:rPr>
        <w:lastRenderedPageBreak/>
        <w:t>上是一种借贷行为。P2P理财是指以公司为中介机构，把借贷双方对接起来实现各自的借贷需求。P2P平台一般是收取双方或单方的于续费为营利目的或者是赚取一定息差为营利目的。</w:t>
      </w:r>
    </w:p>
    <w:p w:rsidR="00BF22BF" w:rsidRPr="00E5251A" w:rsidRDefault="00BF22BF" w:rsidP="00E5251A">
      <w:pPr>
        <w:spacing w:line="360" w:lineRule="auto"/>
        <w:ind w:firstLineChars="200" w:firstLine="560"/>
        <w:jc w:val="left"/>
        <w:rPr>
          <w:rFonts w:ascii="仿宋" w:eastAsia="仿宋" w:hAnsi="仿宋"/>
          <w:sz w:val="28"/>
          <w:szCs w:val="28"/>
        </w:rPr>
      </w:pPr>
    </w:p>
    <w:p w:rsidR="00BF22BF" w:rsidRPr="00E5251A" w:rsidRDefault="006D317E" w:rsidP="00E5251A">
      <w:pPr>
        <w:spacing w:line="360" w:lineRule="auto"/>
        <w:ind w:firstLineChars="200" w:firstLine="560"/>
        <w:jc w:val="left"/>
        <w:rPr>
          <w:rFonts w:ascii="仿宋" w:eastAsia="仿宋" w:hAnsi="仿宋"/>
          <w:sz w:val="28"/>
          <w:szCs w:val="28"/>
        </w:rPr>
      </w:pPr>
      <w:r w:rsidRPr="00E5251A">
        <w:rPr>
          <w:rFonts w:ascii="仿宋" w:eastAsia="仿宋" w:hAnsi="仿宋" w:hint="eastAsia"/>
          <w:sz w:val="28"/>
          <w:szCs w:val="28"/>
        </w:rPr>
        <w:t>（二）投资者适当性要求不同</w:t>
      </w:r>
    </w:p>
    <w:p w:rsidR="00BF22BF" w:rsidRPr="00E5251A" w:rsidRDefault="00BF22BF" w:rsidP="00E5251A">
      <w:pPr>
        <w:spacing w:line="360" w:lineRule="auto"/>
        <w:ind w:firstLineChars="200" w:firstLine="560"/>
        <w:jc w:val="left"/>
        <w:rPr>
          <w:rFonts w:ascii="仿宋" w:eastAsia="仿宋" w:hAnsi="仿宋"/>
          <w:sz w:val="28"/>
          <w:szCs w:val="28"/>
        </w:rPr>
      </w:pPr>
    </w:p>
    <w:p w:rsidR="00BF22BF" w:rsidRPr="00E5251A" w:rsidRDefault="006D317E" w:rsidP="00E5251A">
      <w:pPr>
        <w:spacing w:line="360" w:lineRule="auto"/>
        <w:ind w:firstLineChars="200" w:firstLine="560"/>
        <w:jc w:val="left"/>
        <w:rPr>
          <w:rFonts w:ascii="仿宋" w:eastAsia="仿宋" w:hAnsi="仿宋"/>
          <w:sz w:val="28"/>
          <w:szCs w:val="28"/>
        </w:rPr>
      </w:pPr>
      <w:r w:rsidRPr="00E5251A">
        <w:rPr>
          <w:rFonts w:ascii="仿宋" w:eastAsia="仿宋" w:hAnsi="仿宋" w:hint="eastAsia"/>
          <w:sz w:val="28"/>
          <w:szCs w:val="28"/>
        </w:rPr>
        <w:t>私募基金的合格投资者是指具备相应风险识别能力和风险承担能力，投资于单只私募基金的金额不低于100万元且符合下列相关标准的单位和个人：（1）净资产不低于1000万元的单位；(2）金融资产不低于300万元或者最近三年个人年均收人不低于50万元的个人。</w:t>
      </w:r>
    </w:p>
    <w:p w:rsidR="00BF22BF" w:rsidRPr="00E5251A" w:rsidRDefault="00BF22BF" w:rsidP="00E5251A">
      <w:pPr>
        <w:spacing w:line="360" w:lineRule="auto"/>
        <w:ind w:firstLineChars="200" w:firstLine="560"/>
        <w:jc w:val="left"/>
        <w:rPr>
          <w:rFonts w:ascii="仿宋" w:eastAsia="仿宋" w:hAnsi="仿宋"/>
          <w:sz w:val="28"/>
          <w:szCs w:val="28"/>
        </w:rPr>
      </w:pPr>
    </w:p>
    <w:p w:rsidR="00BF22BF" w:rsidRPr="00E5251A" w:rsidRDefault="006D317E" w:rsidP="00E5251A">
      <w:pPr>
        <w:spacing w:line="360" w:lineRule="auto"/>
        <w:ind w:firstLineChars="200" w:firstLine="560"/>
        <w:jc w:val="left"/>
        <w:rPr>
          <w:rFonts w:ascii="仿宋" w:eastAsia="仿宋" w:hAnsi="仿宋"/>
          <w:sz w:val="28"/>
          <w:szCs w:val="28"/>
        </w:rPr>
      </w:pPr>
      <w:r w:rsidRPr="00E5251A">
        <w:rPr>
          <w:rFonts w:ascii="仿宋" w:eastAsia="仿宋" w:hAnsi="仿宋" w:hint="eastAsia"/>
          <w:sz w:val="28"/>
          <w:szCs w:val="28"/>
        </w:rPr>
        <w:t>目前P2P平台没有统一的投资门槛，大部分平台投资门槛很低，几千元到几万元不等。甚至中国很多的P2P平台是1元起投的，在美国P2P更是称为穷人的银行。</w:t>
      </w:r>
    </w:p>
    <w:p w:rsidR="00BF22BF" w:rsidRPr="00E5251A" w:rsidRDefault="00BF22BF" w:rsidP="00E5251A">
      <w:pPr>
        <w:spacing w:line="360" w:lineRule="auto"/>
        <w:ind w:firstLineChars="200" w:firstLine="560"/>
        <w:jc w:val="left"/>
        <w:rPr>
          <w:rFonts w:ascii="仿宋" w:eastAsia="仿宋" w:hAnsi="仿宋"/>
          <w:sz w:val="28"/>
          <w:szCs w:val="28"/>
        </w:rPr>
      </w:pPr>
    </w:p>
    <w:p w:rsidR="00BF22BF" w:rsidRPr="00E5251A" w:rsidRDefault="006D317E" w:rsidP="00E5251A">
      <w:pPr>
        <w:spacing w:line="360" w:lineRule="auto"/>
        <w:ind w:firstLineChars="200" w:firstLine="560"/>
        <w:jc w:val="left"/>
        <w:rPr>
          <w:rFonts w:ascii="仿宋" w:eastAsia="仿宋" w:hAnsi="仿宋"/>
          <w:sz w:val="28"/>
          <w:szCs w:val="28"/>
        </w:rPr>
      </w:pPr>
      <w:r w:rsidRPr="00E5251A">
        <w:rPr>
          <w:rFonts w:ascii="仿宋" w:eastAsia="仿宋" w:hAnsi="仿宋" w:hint="eastAsia"/>
          <w:sz w:val="28"/>
          <w:szCs w:val="28"/>
        </w:rPr>
        <w:t>私募基金和P2P平台的区别具体见表1。</w:t>
      </w:r>
    </w:p>
    <w:p w:rsidR="00BF22BF" w:rsidRPr="00E5251A" w:rsidRDefault="00BF22BF" w:rsidP="00E5251A">
      <w:pPr>
        <w:spacing w:line="360" w:lineRule="auto"/>
        <w:ind w:firstLineChars="200" w:firstLine="560"/>
        <w:jc w:val="left"/>
        <w:rPr>
          <w:rFonts w:ascii="仿宋" w:eastAsia="仿宋" w:hAnsi="仿宋"/>
          <w:sz w:val="28"/>
          <w:szCs w:val="28"/>
        </w:rPr>
      </w:pPr>
    </w:p>
    <w:p w:rsidR="00BF22BF" w:rsidRPr="00E5251A" w:rsidRDefault="006D317E" w:rsidP="00E5251A">
      <w:pPr>
        <w:spacing w:line="360" w:lineRule="auto"/>
        <w:ind w:firstLineChars="200" w:firstLine="560"/>
        <w:jc w:val="left"/>
        <w:rPr>
          <w:rFonts w:ascii="仿宋" w:eastAsia="仿宋" w:hAnsi="仿宋"/>
          <w:sz w:val="28"/>
          <w:szCs w:val="28"/>
        </w:rPr>
      </w:pPr>
      <w:r w:rsidRPr="00E5251A">
        <w:rPr>
          <w:rFonts w:ascii="仿宋" w:eastAsia="仿宋" w:hAnsi="仿宋" w:hint="eastAsia"/>
          <w:sz w:val="28"/>
          <w:szCs w:val="28"/>
        </w:rPr>
        <w:lastRenderedPageBreak/>
        <w:drawing>
          <wp:inline distT="0" distB="0" distL="114300" distR="114300">
            <wp:extent cx="3477260" cy="3486785"/>
            <wp:effectExtent l="0" t="0" r="8890" b="18415"/>
            <wp:docPr id="2" name="图片 2" descr="82bc63fe4b73000173c6d30b6a941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2bc63fe4b73000173c6d30b6a9417c"/>
                    <pic:cNvPicPr>
                      <a:picLocks noChangeAspect="1"/>
                    </pic:cNvPicPr>
                  </pic:nvPicPr>
                  <pic:blipFill>
                    <a:blip r:embed="rId9" cstate="print"/>
                    <a:stretch>
                      <a:fillRect/>
                    </a:stretch>
                  </pic:blipFill>
                  <pic:spPr>
                    <a:xfrm>
                      <a:off x="0" y="0"/>
                      <a:ext cx="3477260" cy="3486785"/>
                    </a:xfrm>
                    <a:prstGeom prst="rect">
                      <a:avLst/>
                    </a:prstGeom>
                  </pic:spPr>
                </pic:pic>
              </a:graphicData>
            </a:graphic>
          </wp:inline>
        </w:drawing>
      </w:r>
    </w:p>
    <w:p w:rsidR="00BF22BF" w:rsidRPr="00E5251A" w:rsidRDefault="00BF22BF" w:rsidP="00E5251A">
      <w:pPr>
        <w:spacing w:line="360" w:lineRule="auto"/>
        <w:ind w:firstLineChars="200" w:firstLine="560"/>
        <w:jc w:val="left"/>
        <w:rPr>
          <w:rFonts w:ascii="仿宋" w:eastAsia="仿宋" w:hAnsi="仿宋"/>
          <w:sz w:val="28"/>
          <w:szCs w:val="28"/>
        </w:rPr>
      </w:pPr>
    </w:p>
    <w:p w:rsidR="00BF22BF" w:rsidRPr="00E5251A" w:rsidRDefault="006D317E" w:rsidP="00E5251A">
      <w:pPr>
        <w:spacing w:line="360" w:lineRule="auto"/>
        <w:ind w:firstLineChars="200" w:firstLine="560"/>
        <w:jc w:val="left"/>
        <w:rPr>
          <w:rFonts w:ascii="仿宋" w:eastAsia="仿宋" w:hAnsi="仿宋"/>
          <w:sz w:val="28"/>
          <w:szCs w:val="28"/>
        </w:rPr>
      </w:pPr>
      <w:r w:rsidRPr="00E5251A">
        <w:rPr>
          <w:rFonts w:ascii="仿宋" w:eastAsia="仿宋" w:hAnsi="仿宋" w:hint="eastAsia"/>
          <w:sz w:val="28"/>
          <w:szCs w:val="28"/>
        </w:rPr>
        <w:lastRenderedPageBreak/>
        <w:drawing>
          <wp:inline distT="0" distB="0" distL="114300" distR="114300">
            <wp:extent cx="3743960" cy="5086985"/>
            <wp:effectExtent l="0" t="0" r="8890" b="18415"/>
            <wp:docPr id="3" name="图片 3" descr="4cfcfea71a5f80ce19e867a69b779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cfcfea71a5f80ce19e867a69b779db"/>
                    <pic:cNvPicPr>
                      <a:picLocks noChangeAspect="1"/>
                    </pic:cNvPicPr>
                  </pic:nvPicPr>
                  <pic:blipFill>
                    <a:blip r:embed="rId10" cstate="print"/>
                    <a:stretch>
                      <a:fillRect/>
                    </a:stretch>
                  </pic:blipFill>
                  <pic:spPr>
                    <a:xfrm>
                      <a:off x="0" y="0"/>
                      <a:ext cx="3743960" cy="5086985"/>
                    </a:xfrm>
                    <a:prstGeom prst="rect">
                      <a:avLst/>
                    </a:prstGeom>
                  </pic:spPr>
                </pic:pic>
              </a:graphicData>
            </a:graphic>
          </wp:inline>
        </w:drawing>
      </w:r>
    </w:p>
    <w:p w:rsidR="00BF22BF" w:rsidRPr="00E5251A" w:rsidRDefault="006D317E" w:rsidP="00E5251A">
      <w:pPr>
        <w:spacing w:line="360" w:lineRule="auto"/>
        <w:ind w:firstLineChars="200" w:firstLine="560"/>
        <w:jc w:val="left"/>
        <w:rPr>
          <w:rFonts w:ascii="仿宋" w:eastAsia="仿宋" w:hAnsi="仿宋"/>
          <w:sz w:val="28"/>
          <w:szCs w:val="28"/>
        </w:rPr>
      </w:pPr>
      <w:r w:rsidRPr="00E5251A">
        <w:rPr>
          <w:rFonts w:ascii="仿宋" w:eastAsia="仿宋" w:hAnsi="仿宋" w:hint="eastAsia"/>
          <w:sz w:val="28"/>
          <w:szCs w:val="28"/>
        </w:rPr>
        <w:drawing>
          <wp:inline distT="0" distB="0" distL="114300" distR="114300">
            <wp:extent cx="3429635" cy="2429510"/>
            <wp:effectExtent l="0" t="0" r="18415" b="8890"/>
            <wp:docPr id="4" name="图片 4" descr="b17e7f92e7b0afbd4860db64a062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17e7f92e7b0afbd4860db64a062188"/>
                    <pic:cNvPicPr>
                      <a:picLocks noChangeAspect="1"/>
                    </pic:cNvPicPr>
                  </pic:nvPicPr>
                  <pic:blipFill>
                    <a:blip r:embed="rId11" cstate="print"/>
                    <a:stretch>
                      <a:fillRect/>
                    </a:stretch>
                  </pic:blipFill>
                  <pic:spPr>
                    <a:xfrm>
                      <a:off x="0" y="0"/>
                      <a:ext cx="3429635" cy="2429510"/>
                    </a:xfrm>
                    <a:prstGeom prst="rect">
                      <a:avLst/>
                    </a:prstGeom>
                  </pic:spPr>
                </pic:pic>
              </a:graphicData>
            </a:graphic>
          </wp:inline>
        </w:drawing>
      </w:r>
    </w:p>
    <w:p w:rsidR="00BF22BF" w:rsidRPr="00E5251A" w:rsidRDefault="006D317E" w:rsidP="00E5251A">
      <w:pPr>
        <w:spacing w:line="360" w:lineRule="auto"/>
        <w:ind w:firstLineChars="200" w:firstLine="560"/>
        <w:jc w:val="left"/>
        <w:rPr>
          <w:rFonts w:ascii="仿宋" w:eastAsia="仿宋" w:hAnsi="仿宋"/>
          <w:sz w:val="28"/>
          <w:szCs w:val="28"/>
        </w:rPr>
      </w:pPr>
      <w:r w:rsidRPr="00E5251A">
        <w:rPr>
          <w:rFonts w:ascii="仿宋" w:eastAsia="仿宋" w:hAnsi="仿宋" w:hint="eastAsia"/>
          <w:sz w:val="28"/>
          <w:szCs w:val="28"/>
        </w:rPr>
        <w:t>根据表l可以看出，相比较P2P，私募基金在投资门槛、投资数量、宣传方式和收益等方面都有更加严格明确的要求。私募基金的募集、投资、管理和退出都受到《私募投资基金监督管理暂行办法》的</w:t>
      </w:r>
      <w:r w:rsidRPr="00E5251A">
        <w:rPr>
          <w:rFonts w:ascii="仿宋" w:eastAsia="仿宋" w:hAnsi="仿宋" w:hint="eastAsia"/>
          <w:sz w:val="28"/>
          <w:szCs w:val="28"/>
        </w:rPr>
        <w:lastRenderedPageBreak/>
        <w:t>约束。当您投资私募基金时，如发现私募基金管理人以“P2P”的方式向您募集资金，那么此基金管理人可能涉及非法集资。</w:t>
      </w:r>
    </w:p>
    <w:p w:rsidR="00BF22BF" w:rsidRPr="00E5251A" w:rsidRDefault="00BF22BF" w:rsidP="00E5251A">
      <w:pPr>
        <w:spacing w:line="360" w:lineRule="auto"/>
        <w:ind w:firstLineChars="200" w:firstLine="560"/>
        <w:jc w:val="left"/>
        <w:rPr>
          <w:rFonts w:ascii="仿宋" w:eastAsia="仿宋" w:hAnsi="仿宋"/>
          <w:sz w:val="28"/>
          <w:szCs w:val="28"/>
        </w:rPr>
      </w:pPr>
    </w:p>
    <w:p w:rsidR="00BF22BF" w:rsidRPr="00E5251A" w:rsidRDefault="006D317E" w:rsidP="00E5251A">
      <w:pPr>
        <w:spacing w:line="360" w:lineRule="auto"/>
        <w:ind w:firstLineChars="200" w:firstLine="560"/>
        <w:jc w:val="left"/>
        <w:rPr>
          <w:rFonts w:ascii="仿宋" w:eastAsia="仿宋" w:hAnsi="仿宋"/>
          <w:sz w:val="28"/>
          <w:szCs w:val="28"/>
        </w:rPr>
      </w:pPr>
      <w:r w:rsidRPr="00E5251A">
        <w:rPr>
          <w:rFonts w:ascii="仿宋" w:eastAsia="仿宋" w:hAnsi="仿宋" w:hint="eastAsia"/>
          <w:sz w:val="28"/>
          <w:szCs w:val="28"/>
        </w:rPr>
        <w:t>另外，私募基金特别是私募股权基金与股权众筹也有显著区别：股权众筹融资主要是指通过互联网形式，进行公开小额股权融资的活动，具有“公开、小额、大众”的特征，股权众筹的法律性质是公开发行证券，纳入《证券法》的规制范围。</w:t>
      </w:r>
    </w:p>
    <w:p w:rsidR="00BF22BF" w:rsidRPr="00E5251A" w:rsidRDefault="00BF22BF" w:rsidP="00E5251A">
      <w:pPr>
        <w:spacing w:line="360" w:lineRule="auto"/>
        <w:ind w:firstLineChars="200" w:firstLine="560"/>
        <w:jc w:val="left"/>
        <w:rPr>
          <w:rFonts w:ascii="仿宋" w:eastAsia="仿宋" w:hAnsi="仿宋"/>
          <w:sz w:val="28"/>
          <w:szCs w:val="28"/>
        </w:rPr>
      </w:pPr>
    </w:p>
    <w:p w:rsidR="00BF22BF" w:rsidRPr="00E5251A" w:rsidRDefault="006D317E" w:rsidP="00E5251A">
      <w:pPr>
        <w:spacing w:line="360" w:lineRule="auto"/>
        <w:ind w:firstLineChars="200" w:firstLine="560"/>
        <w:jc w:val="left"/>
        <w:rPr>
          <w:rFonts w:ascii="仿宋" w:eastAsia="仿宋" w:hAnsi="仿宋"/>
          <w:sz w:val="28"/>
          <w:szCs w:val="28"/>
        </w:rPr>
      </w:pPr>
      <w:r w:rsidRPr="00E5251A">
        <w:rPr>
          <w:rFonts w:ascii="仿宋" w:eastAsia="仿宋" w:hAnsi="仿宋" w:hint="eastAsia"/>
          <w:sz w:val="28"/>
          <w:szCs w:val="28"/>
        </w:rPr>
        <w:t>附：</w:t>
      </w:r>
    </w:p>
    <w:p w:rsidR="00BF22BF" w:rsidRPr="00E5251A" w:rsidRDefault="006D317E" w:rsidP="00E5251A">
      <w:pPr>
        <w:spacing w:line="360" w:lineRule="auto"/>
        <w:ind w:firstLineChars="200" w:firstLine="560"/>
        <w:jc w:val="left"/>
        <w:rPr>
          <w:rFonts w:ascii="仿宋" w:eastAsia="仿宋" w:hAnsi="仿宋"/>
          <w:sz w:val="28"/>
          <w:szCs w:val="28"/>
        </w:rPr>
      </w:pPr>
      <w:r w:rsidRPr="00E5251A">
        <w:rPr>
          <w:rFonts w:ascii="仿宋" w:eastAsia="仿宋" w:hAnsi="仿宋" w:hint="eastAsia"/>
          <w:sz w:val="28"/>
          <w:szCs w:val="28"/>
        </w:rPr>
        <w:t>私募基金管理人分类公示网址：http://gs.amac.org.cn/amac-infodisc/res/pof/manager/man-agerList.html;</w:t>
      </w:r>
    </w:p>
    <w:p w:rsidR="00BF22BF" w:rsidRPr="00E5251A" w:rsidRDefault="00BF22BF" w:rsidP="00E5251A">
      <w:pPr>
        <w:spacing w:line="360" w:lineRule="auto"/>
        <w:ind w:firstLineChars="200" w:firstLine="560"/>
        <w:jc w:val="left"/>
        <w:rPr>
          <w:rFonts w:ascii="仿宋" w:eastAsia="仿宋" w:hAnsi="仿宋"/>
          <w:sz w:val="28"/>
          <w:szCs w:val="28"/>
        </w:rPr>
      </w:pPr>
      <w:bookmarkStart w:id="0" w:name="_GoBack"/>
      <w:bookmarkEnd w:id="0"/>
    </w:p>
    <w:p w:rsidR="00BF22BF" w:rsidRPr="00E5251A" w:rsidRDefault="006D317E" w:rsidP="00E5251A">
      <w:pPr>
        <w:spacing w:line="360" w:lineRule="auto"/>
        <w:ind w:firstLineChars="200" w:firstLine="560"/>
        <w:jc w:val="left"/>
        <w:rPr>
          <w:rFonts w:ascii="仿宋" w:eastAsia="仿宋" w:hAnsi="仿宋"/>
          <w:sz w:val="28"/>
          <w:szCs w:val="28"/>
        </w:rPr>
      </w:pPr>
      <w:r w:rsidRPr="00E5251A">
        <w:rPr>
          <w:rFonts w:ascii="仿宋" w:eastAsia="仿宋" w:hAnsi="仿宋" w:hint="eastAsia"/>
          <w:sz w:val="28"/>
          <w:szCs w:val="28"/>
        </w:rPr>
        <w:t>私募基金管理人综合查询网址：http://gs.a-</w:t>
      </w:r>
    </w:p>
    <w:p w:rsidR="00BF22BF" w:rsidRPr="00E5251A" w:rsidRDefault="00BF22BF" w:rsidP="00E5251A">
      <w:pPr>
        <w:spacing w:line="360" w:lineRule="auto"/>
        <w:ind w:firstLineChars="200" w:firstLine="560"/>
        <w:jc w:val="left"/>
        <w:rPr>
          <w:rFonts w:ascii="仿宋" w:eastAsia="仿宋" w:hAnsi="仿宋"/>
          <w:sz w:val="28"/>
          <w:szCs w:val="28"/>
        </w:rPr>
      </w:pPr>
    </w:p>
    <w:p w:rsidR="00BF22BF" w:rsidRPr="00E5251A" w:rsidRDefault="006D317E" w:rsidP="00E5251A">
      <w:pPr>
        <w:spacing w:line="360" w:lineRule="auto"/>
        <w:ind w:firstLineChars="200" w:firstLine="560"/>
        <w:jc w:val="left"/>
        <w:rPr>
          <w:rFonts w:ascii="仿宋" w:eastAsia="仿宋" w:hAnsi="仿宋"/>
          <w:sz w:val="28"/>
          <w:szCs w:val="28"/>
        </w:rPr>
      </w:pPr>
      <w:r w:rsidRPr="00E5251A">
        <w:rPr>
          <w:rFonts w:ascii="仿宋" w:eastAsia="仿宋" w:hAnsi="仿宋" w:hint="eastAsia"/>
          <w:sz w:val="28"/>
          <w:szCs w:val="28"/>
        </w:rPr>
        <w:t>mac.org.cn/amac-infodisc/res/pof/manager/index.html;</w:t>
      </w:r>
    </w:p>
    <w:p w:rsidR="00BF22BF" w:rsidRPr="00E5251A" w:rsidRDefault="00BF22BF" w:rsidP="00E5251A">
      <w:pPr>
        <w:spacing w:line="360" w:lineRule="auto"/>
        <w:ind w:firstLineChars="200" w:firstLine="560"/>
        <w:jc w:val="left"/>
        <w:rPr>
          <w:rFonts w:ascii="仿宋" w:eastAsia="仿宋" w:hAnsi="仿宋"/>
          <w:sz w:val="28"/>
          <w:szCs w:val="28"/>
        </w:rPr>
      </w:pPr>
    </w:p>
    <w:p w:rsidR="00BF22BF" w:rsidRPr="00E5251A" w:rsidRDefault="006D317E" w:rsidP="00E5251A">
      <w:pPr>
        <w:spacing w:line="360" w:lineRule="auto"/>
        <w:ind w:firstLineChars="200" w:firstLine="560"/>
        <w:jc w:val="left"/>
        <w:rPr>
          <w:rFonts w:ascii="仿宋" w:eastAsia="仿宋" w:hAnsi="仿宋"/>
          <w:sz w:val="28"/>
          <w:szCs w:val="28"/>
        </w:rPr>
      </w:pPr>
      <w:r w:rsidRPr="00E5251A">
        <w:rPr>
          <w:rFonts w:ascii="仿宋" w:eastAsia="仿宋" w:hAnsi="仿宋" w:hint="eastAsia"/>
          <w:sz w:val="28"/>
          <w:szCs w:val="28"/>
        </w:rPr>
        <w:t>私募基金公示网址：http://gs.amac.org.cn/a-</w:t>
      </w:r>
    </w:p>
    <w:p w:rsidR="00BF22BF" w:rsidRPr="00E5251A" w:rsidRDefault="00BF22BF" w:rsidP="00E5251A">
      <w:pPr>
        <w:spacing w:line="360" w:lineRule="auto"/>
        <w:ind w:firstLineChars="200" w:firstLine="560"/>
        <w:jc w:val="left"/>
        <w:rPr>
          <w:rFonts w:ascii="仿宋" w:eastAsia="仿宋" w:hAnsi="仿宋"/>
          <w:sz w:val="28"/>
          <w:szCs w:val="28"/>
        </w:rPr>
      </w:pPr>
    </w:p>
    <w:p w:rsidR="00BF22BF" w:rsidRPr="00E5251A" w:rsidRDefault="006D317E" w:rsidP="00E5251A">
      <w:pPr>
        <w:spacing w:line="360" w:lineRule="auto"/>
        <w:ind w:firstLineChars="200" w:firstLine="560"/>
        <w:jc w:val="left"/>
        <w:rPr>
          <w:rFonts w:ascii="仿宋" w:eastAsia="仿宋" w:hAnsi="仿宋"/>
          <w:sz w:val="28"/>
          <w:szCs w:val="28"/>
        </w:rPr>
      </w:pPr>
      <w:r w:rsidRPr="00E5251A">
        <w:rPr>
          <w:rFonts w:ascii="仿宋" w:eastAsia="仿宋" w:hAnsi="仿宋" w:hint="eastAsia"/>
          <w:sz w:val="28"/>
          <w:szCs w:val="28"/>
        </w:rPr>
        <w:t>mac-infodisc/res/pof/fund/index.html;</w:t>
      </w:r>
    </w:p>
    <w:p w:rsidR="00BF22BF" w:rsidRPr="00E5251A" w:rsidRDefault="00BF22BF" w:rsidP="00E5251A">
      <w:pPr>
        <w:spacing w:line="360" w:lineRule="auto"/>
        <w:ind w:firstLineChars="200" w:firstLine="560"/>
        <w:jc w:val="left"/>
        <w:rPr>
          <w:rFonts w:ascii="仿宋" w:eastAsia="仿宋" w:hAnsi="仿宋"/>
          <w:sz w:val="28"/>
          <w:szCs w:val="28"/>
        </w:rPr>
      </w:pPr>
    </w:p>
    <w:p w:rsidR="00BF22BF" w:rsidRPr="00E5251A" w:rsidRDefault="006D317E" w:rsidP="00E5251A">
      <w:pPr>
        <w:spacing w:line="360" w:lineRule="auto"/>
        <w:ind w:firstLineChars="200" w:firstLine="560"/>
        <w:jc w:val="left"/>
        <w:rPr>
          <w:rFonts w:ascii="仿宋" w:eastAsia="仿宋" w:hAnsi="仿宋"/>
          <w:sz w:val="28"/>
          <w:szCs w:val="28"/>
        </w:rPr>
      </w:pPr>
      <w:r w:rsidRPr="00E5251A">
        <w:rPr>
          <w:rFonts w:ascii="仿宋" w:eastAsia="仿宋" w:hAnsi="仿宋" w:hint="eastAsia"/>
          <w:sz w:val="28"/>
          <w:szCs w:val="28"/>
        </w:rPr>
        <w:t>证券投资基金托管人名录（2015年6月）链接：</w:t>
      </w:r>
      <w:r w:rsidRPr="00E5251A">
        <w:rPr>
          <w:rFonts w:ascii="仿宋" w:eastAsia="仿宋" w:hAnsi="仿宋" w:hint="eastAsia"/>
          <w:sz w:val="28"/>
          <w:szCs w:val="28"/>
        </w:rPr>
        <w:lastRenderedPageBreak/>
        <w:t>http://.csrc.gov.cn/pub/zjhpublic/G00306208</w:t>
      </w:r>
    </w:p>
    <w:p w:rsidR="00BF22BF" w:rsidRPr="00E5251A" w:rsidRDefault="00BF22BF" w:rsidP="00E5251A">
      <w:pPr>
        <w:spacing w:line="360" w:lineRule="auto"/>
        <w:ind w:firstLineChars="200" w:firstLine="560"/>
        <w:jc w:val="left"/>
        <w:rPr>
          <w:rFonts w:ascii="仿宋" w:eastAsia="仿宋" w:hAnsi="仿宋"/>
          <w:sz w:val="28"/>
          <w:szCs w:val="28"/>
        </w:rPr>
      </w:pPr>
    </w:p>
    <w:p w:rsidR="00BF22BF" w:rsidRPr="00E5251A" w:rsidRDefault="006D317E" w:rsidP="00E5251A">
      <w:pPr>
        <w:spacing w:line="360" w:lineRule="auto"/>
        <w:ind w:firstLineChars="200" w:firstLine="560"/>
        <w:jc w:val="left"/>
        <w:rPr>
          <w:rFonts w:ascii="仿宋" w:eastAsia="仿宋" w:hAnsi="仿宋"/>
          <w:sz w:val="28"/>
          <w:szCs w:val="28"/>
        </w:rPr>
      </w:pPr>
      <w:r w:rsidRPr="00E5251A">
        <w:rPr>
          <w:rFonts w:ascii="仿宋" w:eastAsia="仿宋" w:hAnsi="仿宋" w:hint="eastAsia"/>
          <w:sz w:val="28"/>
          <w:szCs w:val="28"/>
        </w:rPr>
        <w:t>/201507/t20150715_281054.htm0</w:t>
      </w:r>
    </w:p>
    <w:p w:rsidR="00BF22BF" w:rsidRPr="00E5251A" w:rsidRDefault="00BF22BF" w:rsidP="00E5251A">
      <w:pPr>
        <w:spacing w:line="360" w:lineRule="auto"/>
        <w:ind w:firstLineChars="200" w:firstLine="560"/>
        <w:jc w:val="left"/>
        <w:rPr>
          <w:rFonts w:ascii="仿宋" w:eastAsia="仿宋" w:hAnsi="仿宋"/>
          <w:sz w:val="28"/>
          <w:szCs w:val="28"/>
        </w:rPr>
      </w:pPr>
    </w:p>
    <w:p w:rsidR="00BF22BF" w:rsidRPr="00E5251A" w:rsidRDefault="006D317E" w:rsidP="00E5251A">
      <w:pPr>
        <w:spacing w:line="360" w:lineRule="auto"/>
        <w:ind w:firstLineChars="200" w:firstLine="560"/>
        <w:jc w:val="left"/>
        <w:rPr>
          <w:rFonts w:ascii="仿宋" w:eastAsia="仿宋" w:hAnsi="仿宋"/>
          <w:sz w:val="28"/>
          <w:szCs w:val="28"/>
        </w:rPr>
      </w:pPr>
      <w:r w:rsidRPr="00E5251A">
        <w:rPr>
          <w:rFonts w:ascii="仿宋" w:eastAsia="仿宋" w:hAnsi="仿宋" w:hint="eastAsia"/>
          <w:sz w:val="28"/>
          <w:szCs w:val="28"/>
        </w:rPr>
        <w:t>（中国基金业协会供稿）</w:t>
      </w:r>
    </w:p>
    <w:sectPr w:rsidR="00BF22BF" w:rsidRPr="00E5251A" w:rsidSect="00F20A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247" w:rsidRDefault="001E3247" w:rsidP="00A41598">
      <w:r>
        <w:separator/>
      </w:r>
    </w:p>
  </w:endnote>
  <w:endnote w:type="continuationSeparator" w:id="1">
    <w:p w:rsidR="001E3247" w:rsidRDefault="001E3247" w:rsidP="00A415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247" w:rsidRDefault="001E3247" w:rsidP="00A41598">
      <w:r>
        <w:separator/>
      </w:r>
    </w:p>
  </w:footnote>
  <w:footnote w:type="continuationSeparator" w:id="1">
    <w:p w:rsidR="001E3247" w:rsidRDefault="001E3247" w:rsidP="00A415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F22BF"/>
    <w:rsid w:val="001E3247"/>
    <w:rsid w:val="006D317E"/>
    <w:rsid w:val="00A41598"/>
    <w:rsid w:val="00BF22BF"/>
    <w:rsid w:val="00E5251A"/>
    <w:rsid w:val="00F20AE5"/>
    <w:rsid w:val="46FA2809"/>
    <w:rsid w:val="482D49A5"/>
    <w:rsid w:val="56553B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0AE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15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1598"/>
    <w:rPr>
      <w:rFonts w:asciiTheme="minorHAnsi" w:eastAsiaTheme="minorEastAsia" w:hAnsiTheme="minorHAnsi" w:cstheme="minorBidi"/>
      <w:kern w:val="2"/>
      <w:sz w:val="18"/>
      <w:szCs w:val="18"/>
    </w:rPr>
  </w:style>
  <w:style w:type="paragraph" w:styleId="a4">
    <w:name w:val="footer"/>
    <w:basedOn w:val="a"/>
    <w:link w:val="Char0"/>
    <w:rsid w:val="00A41598"/>
    <w:pPr>
      <w:tabs>
        <w:tab w:val="center" w:pos="4153"/>
        <w:tab w:val="right" w:pos="8306"/>
      </w:tabs>
      <w:snapToGrid w:val="0"/>
      <w:jc w:val="left"/>
    </w:pPr>
    <w:rPr>
      <w:sz w:val="18"/>
      <w:szCs w:val="18"/>
    </w:rPr>
  </w:style>
  <w:style w:type="character" w:customStyle="1" w:styleId="Char0">
    <w:name w:val="页脚 Char"/>
    <w:basedOn w:val="a0"/>
    <w:link w:val="a4"/>
    <w:rsid w:val="00A41598"/>
    <w:rPr>
      <w:rFonts w:asciiTheme="minorHAnsi" w:eastAsiaTheme="minorEastAsia" w:hAnsiTheme="minorHAnsi" w:cstheme="minorBidi"/>
      <w:kern w:val="2"/>
      <w:sz w:val="18"/>
      <w:szCs w:val="18"/>
    </w:rPr>
  </w:style>
  <w:style w:type="paragraph" w:styleId="a5">
    <w:name w:val="Balloon Text"/>
    <w:basedOn w:val="a"/>
    <w:link w:val="Char1"/>
    <w:rsid w:val="00E5251A"/>
    <w:rPr>
      <w:sz w:val="18"/>
      <w:szCs w:val="18"/>
    </w:rPr>
  </w:style>
  <w:style w:type="character" w:customStyle="1" w:styleId="Char1">
    <w:name w:val="批注框文本 Char"/>
    <w:basedOn w:val="a0"/>
    <w:link w:val="a5"/>
    <w:rsid w:val="00E5251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565</Words>
  <Characters>3223</Characters>
  <Application>Microsoft Office Word</Application>
  <DocSecurity>0</DocSecurity>
  <Lines>26</Lines>
  <Paragraphs>7</Paragraphs>
  <ScaleCrop>false</ScaleCrop>
  <Company/>
  <LinksUpToDate>false</LinksUpToDate>
  <CharactersWithSpaces>3781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administrator1</dc:creator>
  <cp:lastModifiedBy>ht</cp:lastModifiedBy>
  <cp:revision>3</cp:revision>
  <dcterms:created xsi:type="dcterms:W3CDTF">2014-10-29T12:08:00Z</dcterms:created>
  <dcterms:modified xsi:type="dcterms:W3CDTF">2018-04-04T09:15:00Z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